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B97" w:rsidRPr="00151B97" w:rsidRDefault="00151B97" w:rsidP="00151B97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Theme="majorHAnsi" w:eastAsia="Times New Roman" w:hAnsiTheme="majorHAnsi" w:cstheme="majorHAnsi"/>
          <w:color w:val="393838"/>
          <w:sz w:val="20"/>
          <w:szCs w:val="20"/>
          <w:lang w:eastAsia="nb-NO"/>
        </w:rPr>
      </w:pPr>
      <w:r w:rsidRPr="00151B97">
        <w:rPr>
          <w:rFonts w:asciiTheme="majorHAnsi" w:eastAsia="Times New Roman" w:hAnsiTheme="majorHAnsi" w:cstheme="majorHAnsi"/>
          <w:b/>
          <w:bCs/>
          <w:color w:val="393838"/>
          <w:sz w:val="20"/>
          <w:szCs w:val="20"/>
          <w:lang w:eastAsia="nb-NO"/>
        </w:rPr>
        <w:t xml:space="preserve">Brit Skjelbred (leder), Trondheim (NK) </w:t>
      </w:r>
      <w:bookmarkStart w:id="0" w:name="_GoBack"/>
      <w:bookmarkEnd w:id="0"/>
    </w:p>
    <w:p w:rsidR="00151B97" w:rsidRPr="00151B97" w:rsidRDefault="00151B97" w:rsidP="00151B97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Theme="majorHAnsi" w:eastAsia="Times New Roman" w:hAnsiTheme="majorHAnsi" w:cstheme="majorHAnsi"/>
          <w:color w:val="393838"/>
          <w:sz w:val="20"/>
          <w:szCs w:val="20"/>
          <w:lang w:eastAsia="nb-NO"/>
        </w:rPr>
      </w:pPr>
      <w:r w:rsidRPr="00151B97">
        <w:rPr>
          <w:rFonts w:asciiTheme="majorHAnsi" w:eastAsia="Times New Roman" w:hAnsiTheme="majorHAnsi" w:cstheme="majorHAnsi"/>
          <w:b/>
          <w:bCs/>
          <w:color w:val="393838"/>
          <w:sz w:val="20"/>
          <w:szCs w:val="20"/>
          <w:lang w:eastAsia="nb-NO"/>
        </w:rPr>
        <w:t xml:space="preserve">Agnes Sofie </w:t>
      </w:r>
      <w:proofErr w:type="spellStart"/>
      <w:r w:rsidRPr="00151B97">
        <w:rPr>
          <w:rFonts w:asciiTheme="majorHAnsi" w:eastAsia="Times New Roman" w:hAnsiTheme="majorHAnsi" w:cstheme="majorHAnsi"/>
          <w:b/>
          <w:bCs/>
          <w:color w:val="393838"/>
          <w:sz w:val="20"/>
          <w:szCs w:val="20"/>
          <w:lang w:eastAsia="nb-NO"/>
        </w:rPr>
        <w:t>Gjeset</w:t>
      </w:r>
      <w:proofErr w:type="spellEnd"/>
      <w:r w:rsidRPr="00151B97">
        <w:rPr>
          <w:rFonts w:asciiTheme="majorHAnsi" w:eastAsia="Times New Roman" w:hAnsiTheme="majorHAnsi" w:cstheme="majorHAnsi"/>
          <w:b/>
          <w:bCs/>
          <w:color w:val="393838"/>
          <w:sz w:val="20"/>
          <w:szCs w:val="20"/>
          <w:lang w:eastAsia="nb-NO"/>
        </w:rPr>
        <w:t xml:space="preserve"> (nestleder), Fosnes (ÅF) </w:t>
      </w:r>
    </w:p>
    <w:p w:rsidR="00151B97" w:rsidRPr="00151B97" w:rsidRDefault="00151B97" w:rsidP="00151B97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Theme="majorHAnsi" w:eastAsia="Times New Roman" w:hAnsiTheme="majorHAnsi" w:cstheme="majorHAnsi"/>
          <w:color w:val="393838"/>
          <w:sz w:val="20"/>
          <w:szCs w:val="20"/>
          <w:lang w:eastAsia="nb-NO"/>
        </w:rPr>
      </w:pPr>
      <w:r w:rsidRPr="00151B97">
        <w:rPr>
          <w:rFonts w:asciiTheme="majorHAnsi" w:eastAsia="Times New Roman" w:hAnsiTheme="majorHAnsi" w:cstheme="majorHAnsi"/>
          <w:color w:val="393838"/>
          <w:sz w:val="20"/>
          <w:szCs w:val="20"/>
          <w:lang w:eastAsia="nb-NO"/>
        </w:rPr>
        <w:t xml:space="preserve">Alex Ramstad </w:t>
      </w:r>
      <w:proofErr w:type="spellStart"/>
      <w:r w:rsidRPr="00151B97">
        <w:rPr>
          <w:rFonts w:asciiTheme="majorHAnsi" w:eastAsia="Times New Roman" w:hAnsiTheme="majorHAnsi" w:cstheme="majorHAnsi"/>
          <w:color w:val="393838"/>
          <w:sz w:val="20"/>
          <w:szCs w:val="20"/>
          <w:lang w:eastAsia="nb-NO"/>
        </w:rPr>
        <w:t>Døsvik</w:t>
      </w:r>
      <w:proofErr w:type="spellEnd"/>
      <w:r w:rsidRPr="00151B97">
        <w:rPr>
          <w:rFonts w:asciiTheme="majorHAnsi" w:eastAsia="Times New Roman" w:hAnsiTheme="majorHAnsi" w:cstheme="majorHAnsi"/>
          <w:color w:val="393838"/>
          <w:sz w:val="20"/>
          <w:szCs w:val="20"/>
          <w:lang w:eastAsia="nb-NO"/>
        </w:rPr>
        <w:t>, Ørland (ÅF)</w:t>
      </w:r>
    </w:p>
    <w:p w:rsidR="00151B97" w:rsidRPr="00151B97" w:rsidRDefault="00151B97" w:rsidP="00151B97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Theme="majorHAnsi" w:eastAsia="Times New Roman" w:hAnsiTheme="majorHAnsi" w:cstheme="majorHAnsi"/>
          <w:color w:val="393838"/>
          <w:sz w:val="20"/>
          <w:szCs w:val="20"/>
          <w:lang w:eastAsia="nb-NO"/>
        </w:rPr>
      </w:pPr>
      <w:r w:rsidRPr="00151B97">
        <w:rPr>
          <w:rFonts w:asciiTheme="majorHAnsi" w:eastAsia="Times New Roman" w:hAnsiTheme="majorHAnsi" w:cstheme="majorHAnsi"/>
          <w:color w:val="393838"/>
          <w:sz w:val="20"/>
          <w:szCs w:val="20"/>
          <w:lang w:eastAsia="nb-NO"/>
        </w:rPr>
        <w:t xml:space="preserve">Grete Bækken </w:t>
      </w:r>
      <w:proofErr w:type="spellStart"/>
      <w:r w:rsidRPr="00151B97">
        <w:rPr>
          <w:rFonts w:asciiTheme="majorHAnsi" w:eastAsia="Times New Roman" w:hAnsiTheme="majorHAnsi" w:cstheme="majorHAnsi"/>
          <w:color w:val="393838"/>
          <w:sz w:val="20"/>
          <w:szCs w:val="20"/>
          <w:lang w:eastAsia="nb-NO"/>
        </w:rPr>
        <w:t>Mollan</w:t>
      </w:r>
      <w:proofErr w:type="spellEnd"/>
      <w:r w:rsidRPr="00151B97">
        <w:rPr>
          <w:rFonts w:asciiTheme="majorHAnsi" w:eastAsia="Times New Roman" w:hAnsiTheme="majorHAnsi" w:cstheme="majorHAnsi"/>
          <w:color w:val="393838"/>
          <w:sz w:val="20"/>
          <w:szCs w:val="20"/>
          <w:lang w:eastAsia="nb-NO"/>
        </w:rPr>
        <w:t>, Steinkjer (ÅF)</w:t>
      </w:r>
    </w:p>
    <w:p w:rsidR="00151B97" w:rsidRPr="00151B97" w:rsidRDefault="00151B97" w:rsidP="00151B97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Theme="majorHAnsi" w:eastAsia="Times New Roman" w:hAnsiTheme="majorHAnsi" w:cstheme="majorHAnsi"/>
          <w:color w:val="393838"/>
          <w:sz w:val="20"/>
          <w:szCs w:val="20"/>
          <w:lang w:eastAsia="nb-NO"/>
        </w:rPr>
      </w:pPr>
      <w:r w:rsidRPr="00151B97">
        <w:rPr>
          <w:rFonts w:asciiTheme="majorHAnsi" w:eastAsia="Times New Roman" w:hAnsiTheme="majorHAnsi" w:cstheme="majorHAnsi"/>
          <w:color w:val="393838"/>
          <w:sz w:val="20"/>
          <w:szCs w:val="20"/>
          <w:lang w:eastAsia="nb-NO"/>
        </w:rPr>
        <w:t>Arild Kvernmo Pedersen, Verdal (NK)</w:t>
      </w:r>
    </w:p>
    <w:p w:rsidR="00151B97" w:rsidRPr="00151B97" w:rsidRDefault="00151B97" w:rsidP="00151B97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Theme="majorHAnsi" w:eastAsia="Times New Roman" w:hAnsiTheme="majorHAnsi" w:cstheme="majorHAnsi"/>
          <w:color w:val="393838"/>
          <w:sz w:val="20"/>
          <w:szCs w:val="20"/>
          <w:lang w:eastAsia="nb-NO"/>
        </w:rPr>
      </w:pPr>
      <w:r w:rsidRPr="00151B97">
        <w:rPr>
          <w:rFonts w:asciiTheme="majorHAnsi" w:eastAsia="Times New Roman" w:hAnsiTheme="majorHAnsi" w:cstheme="majorHAnsi"/>
          <w:color w:val="393838"/>
          <w:sz w:val="20"/>
          <w:szCs w:val="20"/>
          <w:lang w:eastAsia="nb-NO"/>
        </w:rPr>
        <w:t xml:space="preserve">Erik </w:t>
      </w:r>
      <w:proofErr w:type="spellStart"/>
      <w:r w:rsidRPr="00151B97">
        <w:rPr>
          <w:rFonts w:asciiTheme="majorHAnsi" w:eastAsia="Times New Roman" w:hAnsiTheme="majorHAnsi" w:cstheme="majorHAnsi"/>
          <w:color w:val="393838"/>
          <w:sz w:val="20"/>
          <w:szCs w:val="20"/>
          <w:lang w:eastAsia="nb-NO"/>
        </w:rPr>
        <w:t>Seem</w:t>
      </w:r>
      <w:proofErr w:type="spellEnd"/>
      <w:r w:rsidRPr="00151B97">
        <w:rPr>
          <w:rFonts w:asciiTheme="majorHAnsi" w:eastAsia="Times New Roman" w:hAnsiTheme="majorHAnsi" w:cstheme="majorHAnsi"/>
          <w:color w:val="393838"/>
          <w:sz w:val="20"/>
          <w:szCs w:val="20"/>
          <w:lang w:eastAsia="nb-NO"/>
        </w:rPr>
        <w:t>, Grong (NK)</w:t>
      </w:r>
    </w:p>
    <w:p w:rsidR="00151B97" w:rsidRPr="00151B97" w:rsidRDefault="00151B97" w:rsidP="00151B97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Theme="majorHAnsi" w:eastAsia="Times New Roman" w:hAnsiTheme="majorHAnsi" w:cstheme="majorHAnsi"/>
          <w:color w:val="393838"/>
          <w:sz w:val="20"/>
          <w:szCs w:val="20"/>
          <w:lang w:eastAsia="nb-NO"/>
        </w:rPr>
      </w:pPr>
      <w:r w:rsidRPr="00151B97">
        <w:rPr>
          <w:rFonts w:asciiTheme="majorHAnsi" w:eastAsia="Times New Roman" w:hAnsiTheme="majorHAnsi" w:cstheme="majorHAnsi"/>
          <w:color w:val="393838"/>
          <w:sz w:val="20"/>
          <w:szCs w:val="20"/>
          <w:lang w:eastAsia="nb-NO"/>
        </w:rPr>
        <w:t xml:space="preserve">Kjersti </w:t>
      </w:r>
      <w:proofErr w:type="spellStart"/>
      <w:r w:rsidRPr="00151B97">
        <w:rPr>
          <w:rFonts w:asciiTheme="majorHAnsi" w:eastAsia="Times New Roman" w:hAnsiTheme="majorHAnsi" w:cstheme="majorHAnsi"/>
          <w:color w:val="393838"/>
          <w:sz w:val="20"/>
          <w:szCs w:val="20"/>
          <w:lang w:eastAsia="nb-NO"/>
        </w:rPr>
        <w:t>Ngozi</w:t>
      </w:r>
      <w:proofErr w:type="spellEnd"/>
      <w:r w:rsidRPr="00151B97">
        <w:rPr>
          <w:rFonts w:asciiTheme="majorHAnsi" w:eastAsia="Times New Roman" w:hAnsiTheme="majorHAnsi" w:cstheme="majorHAnsi"/>
          <w:color w:val="393838"/>
          <w:sz w:val="20"/>
          <w:szCs w:val="20"/>
          <w:lang w:eastAsia="nb-NO"/>
        </w:rPr>
        <w:t xml:space="preserve"> Furuseth, Indre Fosen (BL)</w:t>
      </w:r>
    </w:p>
    <w:p w:rsidR="00151B97" w:rsidRPr="00151B97" w:rsidRDefault="00151B97" w:rsidP="00151B97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Theme="majorHAnsi" w:eastAsia="Times New Roman" w:hAnsiTheme="majorHAnsi" w:cstheme="majorHAnsi"/>
          <w:color w:val="393838"/>
          <w:sz w:val="20"/>
          <w:szCs w:val="20"/>
          <w:lang w:eastAsia="nb-NO"/>
        </w:rPr>
      </w:pPr>
      <w:r w:rsidRPr="00151B97">
        <w:rPr>
          <w:rFonts w:asciiTheme="majorHAnsi" w:eastAsia="Times New Roman" w:hAnsiTheme="majorHAnsi" w:cstheme="majorHAnsi"/>
          <w:color w:val="393838"/>
          <w:sz w:val="20"/>
          <w:szCs w:val="20"/>
          <w:lang w:eastAsia="nb-NO"/>
        </w:rPr>
        <w:t>John Henrik Gulbrandsen, Stjørdal (presterepresentant)</w:t>
      </w:r>
    </w:p>
    <w:p w:rsidR="00151B97" w:rsidRPr="00151B97" w:rsidRDefault="00151B97" w:rsidP="00151B97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Theme="majorHAnsi" w:eastAsia="Times New Roman" w:hAnsiTheme="majorHAnsi" w:cstheme="majorHAnsi"/>
          <w:color w:val="393838"/>
          <w:sz w:val="20"/>
          <w:szCs w:val="20"/>
          <w:lang w:eastAsia="nb-NO"/>
        </w:rPr>
      </w:pPr>
      <w:r w:rsidRPr="00151B97">
        <w:rPr>
          <w:rFonts w:asciiTheme="majorHAnsi" w:eastAsia="Times New Roman" w:hAnsiTheme="majorHAnsi" w:cstheme="majorHAnsi"/>
          <w:color w:val="393838"/>
          <w:sz w:val="20"/>
          <w:szCs w:val="20"/>
          <w:lang w:eastAsia="nb-NO"/>
        </w:rPr>
        <w:t xml:space="preserve">Marta Garborg </w:t>
      </w:r>
      <w:proofErr w:type="spellStart"/>
      <w:r w:rsidRPr="00151B97">
        <w:rPr>
          <w:rFonts w:asciiTheme="majorHAnsi" w:eastAsia="Times New Roman" w:hAnsiTheme="majorHAnsi" w:cstheme="majorHAnsi"/>
          <w:color w:val="393838"/>
          <w:sz w:val="20"/>
          <w:szCs w:val="20"/>
          <w:lang w:eastAsia="nb-NO"/>
        </w:rPr>
        <w:t>Bergslid</w:t>
      </w:r>
      <w:proofErr w:type="spellEnd"/>
      <w:r w:rsidRPr="00151B97">
        <w:rPr>
          <w:rFonts w:asciiTheme="majorHAnsi" w:eastAsia="Times New Roman" w:hAnsiTheme="majorHAnsi" w:cstheme="majorHAnsi"/>
          <w:color w:val="393838"/>
          <w:sz w:val="20"/>
          <w:szCs w:val="20"/>
          <w:lang w:eastAsia="nb-NO"/>
        </w:rPr>
        <w:t>, Trondheim (representant for leke kirkelige ansatte)</w:t>
      </w:r>
    </w:p>
    <w:p w:rsidR="00151B97" w:rsidRPr="00151B97" w:rsidRDefault="00151B97" w:rsidP="00151B97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Theme="majorHAnsi" w:eastAsia="Times New Roman" w:hAnsiTheme="majorHAnsi" w:cstheme="majorHAnsi"/>
          <w:color w:val="393838"/>
          <w:sz w:val="20"/>
          <w:szCs w:val="20"/>
          <w:lang w:eastAsia="nb-NO"/>
        </w:rPr>
      </w:pPr>
      <w:r w:rsidRPr="00151B97">
        <w:rPr>
          <w:rFonts w:asciiTheme="majorHAnsi" w:eastAsia="Times New Roman" w:hAnsiTheme="majorHAnsi" w:cstheme="majorHAnsi"/>
          <w:color w:val="393838"/>
          <w:sz w:val="20"/>
          <w:szCs w:val="20"/>
          <w:lang w:eastAsia="nb-NO"/>
        </w:rPr>
        <w:t xml:space="preserve">Bjørn Thomas </w:t>
      </w:r>
      <w:proofErr w:type="spellStart"/>
      <w:r w:rsidRPr="00151B97">
        <w:rPr>
          <w:rFonts w:asciiTheme="majorHAnsi" w:eastAsia="Times New Roman" w:hAnsiTheme="majorHAnsi" w:cstheme="majorHAnsi"/>
          <w:color w:val="393838"/>
          <w:sz w:val="20"/>
          <w:szCs w:val="20"/>
          <w:lang w:eastAsia="nb-NO"/>
        </w:rPr>
        <w:t>Åhren</w:t>
      </w:r>
      <w:proofErr w:type="spellEnd"/>
      <w:r w:rsidRPr="00151B97">
        <w:rPr>
          <w:rFonts w:asciiTheme="majorHAnsi" w:eastAsia="Times New Roman" w:hAnsiTheme="majorHAnsi" w:cstheme="majorHAnsi"/>
          <w:color w:val="393838"/>
          <w:sz w:val="20"/>
          <w:szCs w:val="20"/>
          <w:lang w:eastAsia="nb-NO"/>
        </w:rPr>
        <w:t>, Namdalseid</w:t>
      </w:r>
    </w:p>
    <w:p w:rsidR="00151B97" w:rsidRPr="00151B97" w:rsidRDefault="00151B97" w:rsidP="00151B97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Theme="majorHAnsi" w:eastAsia="Times New Roman" w:hAnsiTheme="majorHAnsi" w:cstheme="majorHAnsi"/>
          <w:color w:val="393838"/>
          <w:sz w:val="20"/>
          <w:szCs w:val="20"/>
          <w:lang w:eastAsia="nb-NO"/>
        </w:rPr>
      </w:pPr>
      <w:r w:rsidRPr="00151B97">
        <w:rPr>
          <w:rFonts w:asciiTheme="majorHAnsi" w:eastAsia="Times New Roman" w:hAnsiTheme="majorHAnsi" w:cstheme="majorHAnsi"/>
          <w:color w:val="393838"/>
          <w:sz w:val="20"/>
          <w:szCs w:val="20"/>
          <w:lang w:eastAsia="nb-NO"/>
        </w:rPr>
        <w:t xml:space="preserve">Biskop Herborg </w:t>
      </w:r>
      <w:proofErr w:type="spellStart"/>
      <w:r w:rsidRPr="00151B97">
        <w:rPr>
          <w:rFonts w:asciiTheme="majorHAnsi" w:eastAsia="Times New Roman" w:hAnsiTheme="majorHAnsi" w:cstheme="majorHAnsi"/>
          <w:color w:val="393838"/>
          <w:sz w:val="20"/>
          <w:szCs w:val="20"/>
          <w:lang w:eastAsia="nb-NO"/>
        </w:rPr>
        <w:t>Finnset</w:t>
      </w:r>
      <w:proofErr w:type="spellEnd"/>
      <w:r w:rsidRPr="00151B97">
        <w:rPr>
          <w:rFonts w:asciiTheme="majorHAnsi" w:eastAsia="Times New Roman" w:hAnsiTheme="majorHAnsi" w:cstheme="majorHAnsi"/>
          <w:color w:val="393838"/>
          <w:sz w:val="20"/>
          <w:szCs w:val="20"/>
          <w:lang w:eastAsia="nb-NO"/>
        </w:rPr>
        <w:t> </w:t>
      </w:r>
    </w:p>
    <w:p w:rsidR="00151B97" w:rsidRPr="00151B97" w:rsidRDefault="00151B97" w:rsidP="00151B97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Theme="majorHAnsi" w:eastAsia="Times New Roman" w:hAnsiTheme="majorHAnsi" w:cstheme="majorHAnsi"/>
          <w:color w:val="393838"/>
          <w:sz w:val="20"/>
          <w:szCs w:val="20"/>
          <w:lang w:eastAsia="nb-NO"/>
        </w:rPr>
      </w:pPr>
      <w:r w:rsidRPr="00151B97">
        <w:rPr>
          <w:rFonts w:asciiTheme="majorHAnsi" w:eastAsia="Times New Roman" w:hAnsiTheme="majorHAnsi" w:cstheme="majorHAnsi"/>
          <w:color w:val="393838"/>
          <w:sz w:val="20"/>
          <w:szCs w:val="20"/>
          <w:lang w:eastAsia="nb-NO"/>
        </w:rPr>
        <w:t xml:space="preserve">Preses Olav Fykse Tveit (i saker som berører Nidaros </w:t>
      </w:r>
      <w:proofErr w:type="spellStart"/>
      <w:r w:rsidRPr="00151B97">
        <w:rPr>
          <w:rFonts w:asciiTheme="majorHAnsi" w:eastAsia="Times New Roman" w:hAnsiTheme="majorHAnsi" w:cstheme="majorHAnsi"/>
          <w:color w:val="393838"/>
          <w:sz w:val="20"/>
          <w:szCs w:val="20"/>
          <w:lang w:eastAsia="nb-NO"/>
        </w:rPr>
        <w:t>domprosti</w:t>
      </w:r>
      <w:proofErr w:type="spellEnd"/>
    </w:p>
    <w:p w:rsidR="00695E03" w:rsidRDefault="00695E03"/>
    <w:sectPr w:rsidR="00695E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233715"/>
    <w:multiLevelType w:val="multilevel"/>
    <w:tmpl w:val="A56A8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B97"/>
    <w:rsid w:val="00151B97"/>
    <w:rsid w:val="0069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3A6C9"/>
  <w15:chartTrackingRefBased/>
  <w15:docId w15:val="{5C38D903-D311-43E6-9F69-9F72FA0CF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Sterk">
    <w:name w:val="Strong"/>
    <w:basedOn w:val="Standardskriftforavsnitt"/>
    <w:uiPriority w:val="22"/>
    <w:qFormat/>
    <w:rsid w:val="00151B97"/>
    <w:rPr>
      <w:b/>
      <w:bCs/>
    </w:rPr>
  </w:style>
  <w:style w:type="character" w:styleId="Hyperkobling">
    <w:name w:val="Hyperlink"/>
    <w:basedOn w:val="Standardskriftforavsnitt"/>
    <w:uiPriority w:val="99"/>
    <w:semiHidden/>
    <w:unhideWhenUsed/>
    <w:rsid w:val="00151B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00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Lein</dc:creator>
  <cp:keywords/>
  <dc:description/>
  <cp:lastModifiedBy>Karina Lein</cp:lastModifiedBy>
  <cp:revision>1</cp:revision>
  <dcterms:created xsi:type="dcterms:W3CDTF">2021-01-04T12:14:00Z</dcterms:created>
  <dcterms:modified xsi:type="dcterms:W3CDTF">2021-01-04T12:16:00Z</dcterms:modified>
</cp:coreProperties>
</file>